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tl w:val="0"/>
        </w:rPr>
      </w:r>
    </w:p>
    <w:tbl>
      <w:tblPr>
        <w:tblStyle w:val="Table1"/>
        <w:bidi w:val="0"/>
        <w:tblW w:w="10576.0" w:type="dxa"/>
        <w:jc w:val="left"/>
        <w:tblInd w:w="-27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960"/>
        <w:gridCol w:w="1479"/>
        <w:gridCol w:w="5137"/>
        <w:tblGridChange w:id="0">
          <w:tblGrid>
            <w:gridCol w:w="3960"/>
            <w:gridCol w:w="1479"/>
            <w:gridCol w:w="5137"/>
          </w:tblGrid>
        </w:tblGridChange>
      </w:tblGrid>
      <w:tr>
        <w:trPr>
          <w:trHeight w:val="1060" w:hRule="atLeast"/>
        </w:trPr>
        <w:tc>
          <w:tcPr>
            <w:gridSpan w:val="2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Topic: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Name: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Date: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Class:</w:t>
            </w:r>
          </w:p>
        </w:tc>
      </w:tr>
      <w:tr>
        <w:trPr>
          <w:trHeight w:val="11240" w:hRule="atLeast"/>
        </w:trPr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Introduction- Major Russian Geography Facts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Russia’s Climate: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Winters vs. Summer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European Russia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East of the Urals (Asian Russia):</w:t>
            </w:r>
          </w:p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spacing w:after="0" w:before="0" w:line="276" w:lineRule="auto"/>
              <w:ind w:left="720" w:hanging="360"/>
              <w:contextualSpacing w:val="1"/>
              <w:rPr>
                <w:rFonts w:ascii="Calibri" w:cs="Calibri" w:eastAsia="Calibri" w:hAnsi="Calibri"/>
                <w:b w:val="0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sz w:val="28"/>
                <w:szCs w:val="28"/>
                <w:rtl w:val="0"/>
              </w:rPr>
              <w:t xml:space="preserve">Siberia</w:t>
            </w:r>
          </w:p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spacing w:after="200" w:before="0" w:line="276" w:lineRule="auto"/>
              <w:ind w:left="720" w:hanging="360"/>
              <w:contextualSpacing w:val="1"/>
              <w:rPr>
                <w:rFonts w:ascii="Calibri" w:cs="Calibri" w:eastAsia="Calibri" w:hAnsi="Calibri"/>
                <w:b w:val="0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sz w:val="28"/>
                <w:szCs w:val="28"/>
                <w:rtl w:val="0"/>
              </w:rPr>
              <w:t xml:space="preserve">Taiga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Inland Water Areas:</w:t>
            </w:r>
          </w:p>
          <w:p w:rsidR="00000000" w:rsidDel="00000000" w:rsidP="00000000" w:rsidRDefault="00000000" w:rsidRPr="00000000">
            <w:pPr>
              <w:numPr>
                <w:ilvl w:val="0"/>
                <w:numId w:val="2"/>
              </w:numPr>
              <w:spacing w:after="200" w:before="0" w:line="276" w:lineRule="auto"/>
              <w:ind w:left="720" w:hanging="360"/>
              <w:contextualSpacing w:val="1"/>
              <w:rPr>
                <w:rFonts w:ascii="Calibri" w:cs="Calibri" w:eastAsia="Calibri" w:hAnsi="Calibri"/>
                <w:b w:val="0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sz w:val="28"/>
                <w:szCs w:val="28"/>
                <w:rtl w:val="0"/>
              </w:rPr>
              <w:t xml:space="preserve">Caspian Sea vs Lake Baikal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320" w:hRule="atLeast"/>
        </w:trPr>
        <w:tc>
          <w:tcPr>
            <w:gridSpan w:val="3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b w:val="1"/>
                <w:sz w:val="32"/>
                <w:szCs w:val="32"/>
                <w:rtl w:val="0"/>
              </w:rPr>
              <w:t xml:space="preserve">Summary: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b w:val="1"/>
                <w:sz w:val="32"/>
                <w:szCs w:val="32"/>
                <w:rtl w:val="0"/>
              </w:rPr>
              <w:t xml:space="preserve">________________________________________________________________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b w:val="1"/>
                <w:sz w:val="32"/>
                <w:szCs w:val="32"/>
                <w:rtl w:val="0"/>
              </w:rPr>
              <w:t xml:space="preserve">________________________________________________________________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b w:val="1"/>
                <w:sz w:val="32"/>
                <w:szCs w:val="32"/>
                <w:rtl w:val="0"/>
              </w:rPr>
              <w:t xml:space="preserve">________________________________________________________________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b w:val="1"/>
                <w:sz w:val="32"/>
                <w:szCs w:val="32"/>
                <w:rtl w:val="0"/>
              </w:rPr>
              <w:t xml:space="preserve">________________________________________________________________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b w:val="1"/>
                <w:sz w:val="32"/>
                <w:szCs w:val="32"/>
                <w:rtl w:val="0"/>
              </w:rPr>
              <w:t xml:space="preserve">________________________________________________________________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bookmarkStart w:colFirst="0" w:colLast="0" w:name="h.gjdgxs" w:id="0"/>
      <w:bookmarkEnd w:id="0"/>
      <w:r w:rsidDel="00000000" w:rsidR="00000000" w:rsidRPr="00000000">
        <w:rPr>
          <w:rtl w:val="0"/>
        </w:rPr>
      </w:r>
    </w:p>
    <w:sectPr>
      <w:pgSz w:h="15840" w:w="12240"/>
      <w:pgMar w:bottom="360" w:top="63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firstLine="360"/>
      </w:pPr>
      <w:rPr/>
    </w:lvl>
    <w:lvl w:ilvl="1">
      <w:start w:val="1"/>
      <w:numFmt w:val="lowerLetter"/>
      <w:lvlText w:val="%2."/>
      <w:lvlJc w:val="left"/>
      <w:pPr>
        <w:ind w:left="1440" w:firstLine="1080"/>
      </w:pPr>
      <w:rPr/>
    </w:lvl>
    <w:lvl w:ilvl="2">
      <w:start w:val="1"/>
      <w:numFmt w:val="lowerRoman"/>
      <w:lvlText w:val="%3."/>
      <w:lvlJc w:val="right"/>
      <w:pPr>
        <w:ind w:left="2160" w:firstLine="1980"/>
      </w:pPr>
      <w:rPr/>
    </w:lvl>
    <w:lvl w:ilvl="3">
      <w:start w:val="1"/>
      <w:numFmt w:val="decimal"/>
      <w:lvlText w:val="%4."/>
      <w:lvlJc w:val="left"/>
      <w:pPr>
        <w:ind w:left="2880" w:firstLine="2520"/>
      </w:pPr>
      <w:rPr/>
    </w:lvl>
    <w:lvl w:ilvl="4">
      <w:start w:val="1"/>
      <w:numFmt w:val="lowerLetter"/>
      <w:lvlText w:val="%5."/>
      <w:lvlJc w:val="left"/>
      <w:pPr>
        <w:ind w:left="3600" w:firstLine="3240"/>
      </w:pPr>
      <w:rPr/>
    </w:lvl>
    <w:lvl w:ilvl="5">
      <w:start w:val="1"/>
      <w:numFmt w:val="lowerRoman"/>
      <w:lvlText w:val="%6."/>
      <w:lvlJc w:val="right"/>
      <w:pPr>
        <w:ind w:left="4320" w:firstLine="4140"/>
      </w:pPr>
      <w:rPr/>
    </w:lvl>
    <w:lvl w:ilvl="6">
      <w:start w:val="1"/>
      <w:numFmt w:val="decimal"/>
      <w:lvlText w:val="%7."/>
      <w:lvlJc w:val="left"/>
      <w:pPr>
        <w:ind w:left="5040" w:firstLine="4680"/>
      </w:pPr>
      <w:rPr/>
    </w:lvl>
    <w:lvl w:ilvl="7">
      <w:start w:val="1"/>
      <w:numFmt w:val="lowerLetter"/>
      <w:lvlText w:val="%8."/>
      <w:lvlJc w:val="left"/>
      <w:pPr>
        <w:ind w:left="5760" w:firstLine="5400"/>
      </w:pPr>
      <w:rPr/>
    </w:lvl>
    <w:lvl w:ilvl="8">
      <w:start w:val="1"/>
      <w:numFmt w:val="lowerRoman"/>
      <w:lvlText w:val="%9."/>
      <w:lvlJc w:val="right"/>
      <w:pPr>
        <w:ind w:left="6480" w:firstLine="630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20" w:firstLine="360"/>
      </w:pPr>
      <w:rPr/>
    </w:lvl>
    <w:lvl w:ilvl="1">
      <w:start w:val="1"/>
      <w:numFmt w:val="lowerLetter"/>
      <w:lvlText w:val="%2."/>
      <w:lvlJc w:val="left"/>
      <w:pPr>
        <w:ind w:left="1440" w:firstLine="1080"/>
      </w:pPr>
      <w:rPr/>
    </w:lvl>
    <w:lvl w:ilvl="2">
      <w:start w:val="1"/>
      <w:numFmt w:val="lowerRoman"/>
      <w:lvlText w:val="%3."/>
      <w:lvlJc w:val="right"/>
      <w:pPr>
        <w:ind w:left="2160" w:firstLine="1980"/>
      </w:pPr>
      <w:rPr/>
    </w:lvl>
    <w:lvl w:ilvl="3">
      <w:start w:val="1"/>
      <w:numFmt w:val="decimal"/>
      <w:lvlText w:val="%4."/>
      <w:lvlJc w:val="left"/>
      <w:pPr>
        <w:ind w:left="2880" w:firstLine="2520"/>
      </w:pPr>
      <w:rPr/>
    </w:lvl>
    <w:lvl w:ilvl="4">
      <w:start w:val="1"/>
      <w:numFmt w:val="lowerLetter"/>
      <w:lvlText w:val="%5."/>
      <w:lvlJc w:val="left"/>
      <w:pPr>
        <w:ind w:left="3600" w:firstLine="3240"/>
      </w:pPr>
      <w:rPr/>
    </w:lvl>
    <w:lvl w:ilvl="5">
      <w:start w:val="1"/>
      <w:numFmt w:val="lowerRoman"/>
      <w:lvlText w:val="%6."/>
      <w:lvlJc w:val="right"/>
      <w:pPr>
        <w:ind w:left="4320" w:firstLine="4140"/>
      </w:pPr>
      <w:rPr/>
    </w:lvl>
    <w:lvl w:ilvl="6">
      <w:start w:val="1"/>
      <w:numFmt w:val="decimal"/>
      <w:lvlText w:val="%7."/>
      <w:lvlJc w:val="left"/>
      <w:pPr>
        <w:ind w:left="5040" w:firstLine="4680"/>
      </w:pPr>
      <w:rPr/>
    </w:lvl>
    <w:lvl w:ilvl="7">
      <w:start w:val="1"/>
      <w:numFmt w:val="lowerLetter"/>
      <w:lvlText w:val="%8."/>
      <w:lvlJc w:val="left"/>
      <w:pPr>
        <w:ind w:left="5760" w:firstLine="5400"/>
      </w:pPr>
      <w:rPr/>
    </w:lvl>
    <w:lvl w:ilvl="8">
      <w:start w:val="1"/>
      <w:numFmt w:val="lowerRoman"/>
      <w:lvlText w:val="%9."/>
      <w:lvlJc w:val="right"/>
      <w:pPr>
        <w:ind w:left="6480" w:firstLine="630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20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  <w:contextualSpacing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